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63" w:rsidRPr="00582E63" w:rsidRDefault="00582E63" w:rsidP="00582E63">
      <w:pPr>
        <w:pStyle w:val="Bezmezer"/>
        <w:rPr>
          <w:rFonts w:asciiTheme="minorHAnsi" w:hAnsiTheme="minorHAnsi" w:cs="Arial"/>
          <w:b/>
          <w:sz w:val="24"/>
          <w:szCs w:val="24"/>
        </w:rPr>
      </w:pPr>
      <w:r w:rsidRPr="00582E63">
        <w:rPr>
          <w:rFonts w:asciiTheme="minorHAnsi" w:hAnsiTheme="minorHAnsi" w:cs="Arial"/>
          <w:b/>
          <w:sz w:val="24"/>
          <w:szCs w:val="24"/>
        </w:rPr>
        <w:t>Výhody nákupu na splátky</w:t>
      </w:r>
    </w:p>
    <w:p w:rsidR="00582E63" w:rsidRPr="00582E63" w:rsidRDefault="00582E63" w:rsidP="00582E63">
      <w:pPr>
        <w:pStyle w:val="Bezmezer"/>
        <w:rPr>
          <w:rFonts w:asciiTheme="minorHAnsi" w:hAnsiTheme="minorHAnsi" w:cs="Arial"/>
          <w:b/>
          <w:sz w:val="24"/>
          <w:szCs w:val="24"/>
        </w:rPr>
      </w:pPr>
    </w:p>
    <w:p w:rsidR="00582E63" w:rsidRPr="00582E63" w:rsidRDefault="00582E63" w:rsidP="001A2AA5">
      <w:pPr>
        <w:pStyle w:val="Bezmezer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582E63">
        <w:rPr>
          <w:rFonts w:asciiTheme="minorHAnsi" w:hAnsiTheme="minorHAnsi" w:cs="Arial"/>
          <w:sz w:val="20"/>
          <w:szCs w:val="20"/>
        </w:rPr>
        <w:t xml:space="preserve">již od </w:t>
      </w:r>
      <w:r w:rsidR="004B5CED">
        <w:rPr>
          <w:rFonts w:asciiTheme="minorHAnsi" w:hAnsiTheme="minorHAnsi" w:cs="Arial"/>
          <w:sz w:val="20"/>
          <w:szCs w:val="20"/>
        </w:rPr>
        <w:t>2 </w:t>
      </w:r>
      <w:r w:rsidR="00EE15B8">
        <w:rPr>
          <w:rFonts w:asciiTheme="minorHAnsi" w:hAnsiTheme="minorHAnsi" w:cs="Arial"/>
          <w:sz w:val="20"/>
          <w:szCs w:val="20"/>
        </w:rPr>
        <w:t>0</w:t>
      </w:r>
      <w:r w:rsidRPr="00582E63">
        <w:rPr>
          <w:rFonts w:asciiTheme="minorHAnsi" w:hAnsiTheme="minorHAnsi" w:cs="Arial"/>
          <w:sz w:val="20"/>
          <w:szCs w:val="20"/>
        </w:rPr>
        <w:t>00 Kč</w:t>
      </w:r>
    </w:p>
    <w:p w:rsidR="00582E63" w:rsidRPr="00582E63" w:rsidRDefault="00582E63" w:rsidP="001A2AA5">
      <w:pPr>
        <w:pStyle w:val="Bezmezer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582E63">
        <w:rPr>
          <w:rFonts w:asciiTheme="minorHAnsi" w:hAnsiTheme="minorHAnsi" w:cs="Arial"/>
          <w:sz w:val="20"/>
          <w:szCs w:val="20"/>
        </w:rPr>
        <w:t xml:space="preserve">splátky </w:t>
      </w:r>
      <w:r w:rsidR="00ED6D4B">
        <w:rPr>
          <w:rFonts w:asciiTheme="minorHAnsi" w:hAnsiTheme="minorHAnsi" w:cs="Arial"/>
          <w:sz w:val="20"/>
          <w:szCs w:val="20"/>
        </w:rPr>
        <w:t>si nastavíte podle svých potřeb</w:t>
      </w:r>
    </w:p>
    <w:p w:rsidR="00582E63" w:rsidRPr="00582E63" w:rsidRDefault="00582E63" w:rsidP="001A2AA5">
      <w:pPr>
        <w:pStyle w:val="Bezmezer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582E63">
        <w:rPr>
          <w:rFonts w:asciiTheme="minorHAnsi" w:hAnsiTheme="minorHAnsi" w:cs="Arial"/>
          <w:sz w:val="20"/>
          <w:szCs w:val="20"/>
        </w:rPr>
        <w:t xml:space="preserve">jednoduché a rychlé vyřízení </w:t>
      </w:r>
    </w:p>
    <w:p w:rsidR="00582E63" w:rsidRPr="00582E63" w:rsidRDefault="00582E63" w:rsidP="001A2AA5">
      <w:pPr>
        <w:pStyle w:val="Bezmezer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582E63">
        <w:rPr>
          <w:rFonts w:asciiTheme="minorHAnsi" w:hAnsiTheme="minorHAnsi" w:cs="Arial"/>
          <w:sz w:val="20"/>
          <w:szCs w:val="20"/>
        </w:rPr>
        <w:t xml:space="preserve">výhodné </w:t>
      </w:r>
      <w:hyperlink r:id="rId8" w:history="1">
        <w:r w:rsidRPr="001A2AA5">
          <w:t>pojištění</w:t>
        </w:r>
      </w:hyperlink>
      <w:r w:rsidRPr="00300FCB">
        <w:rPr>
          <w:rFonts w:asciiTheme="minorHAnsi" w:hAnsiTheme="minorHAnsi" w:cs="Arial"/>
          <w:sz w:val="20"/>
          <w:szCs w:val="20"/>
        </w:rPr>
        <w:t xml:space="preserve"> </w:t>
      </w:r>
      <w:r w:rsidR="0007609D">
        <w:rPr>
          <w:rFonts w:asciiTheme="minorHAnsi" w:hAnsiTheme="minorHAnsi" w:cs="Arial"/>
          <w:sz w:val="20"/>
          <w:szCs w:val="20"/>
        </w:rPr>
        <w:t>pro případ nečekaných situací</w:t>
      </w:r>
    </w:p>
    <w:p w:rsidR="00582E63" w:rsidRPr="00582E63" w:rsidRDefault="00582E63" w:rsidP="00582E6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AA31FB" w:rsidRPr="00AA31FB" w:rsidRDefault="00AA31FB" w:rsidP="00AA31F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A31FB">
        <w:rPr>
          <w:rFonts w:asciiTheme="minorHAnsi" w:hAnsiTheme="minorHAnsi" w:cs="Arial"/>
          <w:b/>
          <w:sz w:val="24"/>
          <w:szCs w:val="24"/>
        </w:rPr>
        <w:t xml:space="preserve">Nákup na splátky je snadný, zabere vám </w:t>
      </w:r>
      <w:r>
        <w:rPr>
          <w:rFonts w:asciiTheme="minorHAnsi" w:hAnsiTheme="minorHAnsi" w:cs="Arial"/>
          <w:b/>
          <w:sz w:val="24"/>
          <w:szCs w:val="24"/>
        </w:rPr>
        <w:t xml:space="preserve">jen </w:t>
      </w:r>
      <w:r w:rsidRPr="00AA31FB">
        <w:rPr>
          <w:rFonts w:asciiTheme="minorHAnsi" w:hAnsiTheme="minorHAnsi" w:cs="Arial"/>
          <w:b/>
          <w:sz w:val="24"/>
          <w:szCs w:val="24"/>
        </w:rPr>
        <w:t>pár minut:</w:t>
      </w:r>
    </w:p>
    <w:p w:rsidR="00AA31FB" w:rsidRPr="00AA31FB" w:rsidRDefault="00AA31FB" w:rsidP="00AA31FB">
      <w:pPr>
        <w:pStyle w:val="Bezmezer"/>
        <w:rPr>
          <w:rFonts w:asciiTheme="minorHAnsi" w:hAnsiTheme="minorHAnsi" w:cs="Arial"/>
          <w:b/>
          <w:bCs/>
          <w:sz w:val="20"/>
          <w:szCs w:val="20"/>
        </w:rPr>
      </w:pPr>
    </w:p>
    <w:p w:rsidR="00AA31FB" w:rsidRPr="00AA31FB" w:rsidRDefault="00AA31FB" w:rsidP="00F963E1">
      <w:pPr>
        <w:pStyle w:val="Bezmezer"/>
        <w:numPr>
          <w:ilvl w:val="0"/>
          <w:numId w:val="10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AA31FB">
        <w:rPr>
          <w:rFonts w:asciiTheme="minorHAnsi" w:hAnsiTheme="minorHAnsi" w:cs="Arial"/>
          <w:sz w:val="20"/>
          <w:szCs w:val="20"/>
        </w:rPr>
        <w:t xml:space="preserve">Vložte zboží do nákupního košíku. </w:t>
      </w:r>
    </w:p>
    <w:p w:rsidR="00AA31FB" w:rsidRPr="00AA31FB" w:rsidRDefault="00AA31FB" w:rsidP="00F963E1">
      <w:pPr>
        <w:pStyle w:val="Bezmezer"/>
        <w:numPr>
          <w:ilvl w:val="0"/>
          <w:numId w:val="10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AA31FB">
        <w:rPr>
          <w:rFonts w:asciiTheme="minorHAnsi" w:hAnsiTheme="minorHAnsi" w:cs="Arial"/>
          <w:sz w:val="20"/>
          <w:szCs w:val="20"/>
        </w:rPr>
        <w:t>Vyplňte všechny požadované údaje pro objednávku. Způsob platby zvolte „Na splátky Cetelem".</w:t>
      </w:r>
    </w:p>
    <w:p w:rsidR="00AA31FB" w:rsidRPr="00AA31FB" w:rsidRDefault="00AA31FB" w:rsidP="00F963E1">
      <w:pPr>
        <w:pStyle w:val="Bezmezer"/>
        <w:numPr>
          <w:ilvl w:val="0"/>
          <w:numId w:val="10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AA31FB">
        <w:rPr>
          <w:rFonts w:asciiTheme="minorHAnsi" w:hAnsiTheme="minorHAnsi" w:cs="Arial"/>
          <w:sz w:val="20"/>
          <w:szCs w:val="20"/>
        </w:rPr>
        <w:t>Po odeslání objednávky se dostanete na stránku pro výpočet splátek. Vyberte si variantu splácení podle vašich možností. V případě, že vám navržené splátky vyhovují, stiskněte „Odeslat k vyřízení“.</w:t>
      </w:r>
    </w:p>
    <w:p w:rsidR="00AA31FB" w:rsidRPr="00AA31FB" w:rsidRDefault="00AA31FB" w:rsidP="00F963E1">
      <w:pPr>
        <w:pStyle w:val="Bezmezer"/>
        <w:numPr>
          <w:ilvl w:val="0"/>
          <w:numId w:val="10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AA31FB">
        <w:rPr>
          <w:rFonts w:asciiTheme="minorHAnsi" w:hAnsiTheme="minorHAnsi" w:cs="Arial"/>
          <w:sz w:val="20"/>
          <w:szCs w:val="20"/>
        </w:rPr>
        <w:t>V dalším kroku vyplňte formulář žádosti o poskytnutí úvěru. Všechny údaje zadáváte přímo na stránkách Cetelem a jsou považovány za přísně důvěrné.</w:t>
      </w:r>
    </w:p>
    <w:p w:rsidR="00AA31FB" w:rsidRPr="00AA31FB" w:rsidRDefault="00AA31FB" w:rsidP="00F963E1">
      <w:pPr>
        <w:pStyle w:val="Bezmezer"/>
        <w:numPr>
          <w:ilvl w:val="0"/>
          <w:numId w:val="10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AA31FB">
        <w:rPr>
          <w:rFonts w:asciiTheme="minorHAnsi" w:hAnsiTheme="minorHAnsi" w:cs="Arial"/>
          <w:sz w:val="20"/>
          <w:szCs w:val="20"/>
        </w:rPr>
        <w:t>Okamžitě po vyplnění a odeslání žádosti o poskytnutí úvěru se vám zobrazí předběžné vyjádření k vaší žádosti od společnosti BNP PARIBAS PERSONAL FINANCE (která v ČR užívá obchodní značku Cetelem).</w:t>
      </w:r>
    </w:p>
    <w:p w:rsidR="00AA31FB" w:rsidRPr="00AA31FB" w:rsidRDefault="00AA31FB" w:rsidP="00F963E1">
      <w:pPr>
        <w:pStyle w:val="Textkomente"/>
        <w:spacing w:after="240"/>
        <w:ind w:left="708"/>
        <w:jc w:val="both"/>
        <w:rPr>
          <w:rFonts w:asciiTheme="minorHAnsi" w:hAnsiTheme="minorHAnsi" w:cs="Arial"/>
          <w:b/>
        </w:rPr>
      </w:pPr>
      <w:r w:rsidRPr="00AA31FB">
        <w:rPr>
          <w:rFonts w:asciiTheme="minorHAnsi" w:hAnsiTheme="minorHAnsi" w:cs="Arial"/>
        </w:rPr>
        <w:t xml:space="preserve">Pokud byla vaše </w:t>
      </w:r>
      <w:r w:rsidR="00653CCC">
        <w:rPr>
          <w:rFonts w:asciiTheme="minorHAnsi" w:hAnsiTheme="minorHAnsi" w:cs="Arial"/>
        </w:rPr>
        <w:t>ž</w:t>
      </w:r>
      <w:r w:rsidRPr="00AA31FB">
        <w:rPr>
          <w:rFonts w:asciiTheme="minorHAnsi" w:hAnsiTheme="minorHAnsi" w:cs="Arial"/>
        </w:rPr>
        <w:t xml:space="preserve">ádost </w:t>
      </w:r>
      <w:r w:rsidR="00653CCC">
        <w:rPr>
          <w:rFonts w:asciiTheme="minorHAnsi" w:hAnsiTheme="minorHAnsi" w:cs="Arial"/>
        </w:rPr>
        <w:t xml:space="preserve">o úvěr </w:t>
      </w:r>
      <w:r w:rsidRPr="00AA31FB">
        <w:rPr>
          <w:rFonts w:asciiTheme="minorHAnsi" w:hAnsiTheme="minorHAnsi" w:cs="Arial"/>
        </w:rPr>
        <w:t>předběžně schválena, vytiskněte si smluvní dokumentaci</w:t>
      </w:r>
      <w:r w:rsidR="00595E7E">
        <w:rPr>
          <w:rFonts w:asciiTheme="minorHAnsi" w:hAnsiTheme="minorHAnsi" w:cs="Arial"/>
        </w:rPr>
        <w:t xml:space="preserve"> a seznamte se se smluvními podmínkami</w:t>
      </w:r>
      <w:r w:rsidRPr="00AA31FB">
        <w:rPr>
          <w:rFonts w:asciiTheme="minorHAnsi" w:hAnsiTheme="minorHAnsi" w:cs="Arial"/>
        </w:rPr>
        <w:t xml:space="preserve">. Podepište příslušné dokumenty dle uvedených instrukcí a s kopiemi všech požadovaných dokladů </w:t>
      </w:r>
      <w:r>
        <w:rPr>
          <w:rFonts w:asciiTheme="minorHAnsi" w:hAnsiTheme="minorHAnsi" w:cs="Arial"/>
        </w:rPr>
        <w:t>je</w:t>
      </w:r>
      <w:r w:rsidRPr="00AA31FB">
        <w:rPr>
          <w:rFonts w:asciiTheme="minorHAnsi" w:hAnsiTheme="minorHAnsi" w:cs="Arial"/>
        </w:rPr>
        <w:t xml:space="preserve"> zašlete poštou na adresu:</w:t>
      </w:r>
      <w:r w:rsidRPr="00AA31FB">
        <w:rPr>
          <w:rFonts w:asciiTheme="minorHAnsi" w:hAnsiTheme="minorHAnsi" w:cs="Arial"/>
          <w:color w:val="1F497D" w:themeColor="dark2"/>
        </w:rPr>
        <w:t xml:space="preserve"> </w:t>
      </w:r>
      <w:r w:rsidRPr="00FD000A">
        <w:rPr>
          <w:rFonts w:asciiTheme="minorHAnsi" w:hAnsiTheme="minorHAnsi" w:cs="Arial"/>
          <w:color w:val="1F497D" w:themeColor="text2"/>
        </w:rPr>
        <w:t>Úvěrové oddělení</w:t>
      </w:r>
      <w:r w:rsidR="00173FC1" w:rsidRPr="00FD000A">
        <w:rPr>
          <w:rFonts w:asciiTheme="minorHAnsi" w:hAnsiTheme="minorHAnsi" w:cs="Arial"/>
          <w:color w:val="1F497D" w:themeColor="text2"/>
        </w:rPr>
        <w:t xml:space="preserve"> (spotřebitelský úvěr)</w:t>
      </w:r>
      <w:r w:rsidRPr="00FD000A">
        <w:rPr>
          <w:rFonts w:asciiTheme="minorHAnsi" w:hAnsiTheme="minorHAnsi" w:cs="Arial"/>
          <w:color w:val="1F497D" w:themeColor="text2"/>
        </w:rPr>
        <w:t xml:space="preserve">, BNP </w:t>
      </w:r>
      <w:proofErr w:type="spellStart"/>
      <w:r w:rsidRPr="00FD000A">
        <w:rPr>
          <w:rFonts w:asciiTheme="minorHAnsi" w:hAnsiTheme="minorHAnsi" w:cs="Arial"/>
          <w:color w:val="1F497D" w:themeColor="text2"/>
        </w:rPr>
        <w:t>Paribas</w:t>
      </w:r>
      <w:proofErr w:type="spellEnd"/>
      <w:r w:rsidRPr="00FD000A">
        <w:rPr>
          <w:rFonts w:asciiTheme="minorHAnsi" w:hAnsiTheme="minorHAnsi" w:cs="Arial"/>
          <w:color w:val="1F497D" w:themeColor="text2"/>
        </w:rPr>
        <w:t xml:space="preserve"> </w:t>
      </w:r>
      <w:proofErr w:type="spellStart"/>
      <w:r w:rsidRPr="00FD000A">
        <w:rPr>
          <w:rFonts w:asciiTheme="minorHAnsi" w:hAnsiTheme="minorHAnsi" w:cs="Arial"/>
          <w:color w:val="1F497D" w:themeColor="text2"/>
        </w:rPr>
        <w:t>Personal</w:t>
      </w:r>
      <w:proofErr w:type="spellEnd"/>
      <w:r w:rsidRPr="00FD000A">
        <w:rPr>
          <w:rFonts w:asciiTheme="minorHAnsi" w:hAnsiTheme="minorHAnsi" w:cs="Arial"/>
          <w:color w:val="1F497D" w:themeColor="text2"/>
        </w:rPr>
        <w:t xml:space="preserve"> Finance SA, odštěpný závod, Špálova 14, Ostrava 702 00 – Přívoz.</w:t>
      </w:r>
      <w:r w:rsidRPr="00235919">
        <w:rPr>
          <w:rFonts w:asciiTheme="minorHAnsi" w:hAnsiTheme="minorHAnsi" w:cs="Arial"/>
          <w:b/>
          <w:color w:val="1F497D" w:themeColor="text2"/>
        </w:rPr>
        <w:t xml:space="preserve"> </w:t>
      </w:r>
    </w:p>
    <w:p w:rsidR="00AA31FB" w:rsidRPr="00F963E1" w:rsidRDefault="00075C5A" w:rsidP="00F963E1">
      <w:pPr>
        <w:pStyle w:val="Bezmezer"/>
        <w:numPr>
          <w:ilvl w:val="0"/>
          <w:numId w:val="10"/>
        </w:numPr>
        <w:spacing w:after="240"/>
        <w:jc w:val="both"/>
        <w:rPr>
          <w:i/>
          <w:color w:val="C00000"/>
        </w:rPr>
      </w:pPr>
      <w:r>
        <w:rPr>
          <w:rFonts w:asciiTheme="minorHAnsi" w:hAnsiTheme="minorHAnsi" w:cs="Arial"/>
          <w:sz w:val="20"/>
          <w:szCs w:val="20"/>
        </w:rPr>
        <w:t xml:space="preserve">Po obdržení všech dokumentů a dokladů vás bude společnost BNP PARIBAS PERSONAL FINANCE informovat o stavu vaší žádosti o úvěr a v případě jejího konečného schválení vás budeme informovat o </w:t>
      </w:r>
      <w:r w:rsidR="00AA31FB" w:rsidRPr="00AA31FB">
        <w:rPr>
          <w:rFonts w:asciiTheme="minorHAnsi" w:hAnsiTheme="minorHAnsi" w:cs="Arial"/>
          <w:sz w:val="20"/>
          <w:szCs w:val="20"/>
        </w:rPr>
        <w:t>termínu dopravy a předání pořízeného zboží.</w:t>
      </w:r>
      <w:r w:rsidR="00AA31FB">
        <w:rPr>
          <w:rFonts w:asciiTheme="minorHAnsi" w:hAnsiTheme="minorHAnsi" w:cs="Arial"/>
          <w:sz w:val="20"/>
          <w:szCs w:val="20"/>
        </w:rPr>
        <w:t xml:space="preserve"> </w:t>
      </w:r>
    </w:p>
    <w:p w:rsidR="00911DEE" w:rsidRDefault="00911DEE" w:rsidP="00582E6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582E63" w:rsidRPr="00582E63" w:rsidRDefault="00582E63" w:rsidP="00582E6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82E63">
        <w:rPr>
          <w:rFonts w:asciiTheme="minorHAnsi" w:hAnsiTheme="minorHAnsi" w:cs="Arial"/>
          <w:b/>
          <w:sz w:val="24"/>
          <w:szCs w:val="24"/>
        </w:rPr>
        <w:t xml:space="preserve">Podmínky pro získání úvěru </w:t>
      </w:r>
    </w:p>
    <w:p w:rsidR="00582E63" w:rsidRPr="00582E63" w:rsidRDefault="00582E63" w:rsidP="00582E6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0053C3" w:rsidRPr="0040494F" w:rsidRDefault="000053C3" w:rsidP="00084182">
      <w:pPr>
        <w:pStyle w:val="Bezmezer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40494F">
        <w:rPr>
          <w:rFonts w:asciiTheme="minorHAnsi" w:hAnsiTheme="minorHAnsi" w:cs="Arial"/>
          <w:sz w:val="20"/>
          <w:szCs w:val="20"/>
        </w:rPr>
        <w:t>Svéprávnost</w:t>
      </w:r>
    </w:p>
    <w:p w:rsidR="000053C3" w:rsidRPr="0040494F" w:rsidRDefault="000053C3" w:rsidP="00084182">
      <w:pPr>
        <w:pStyle w:val="Bezmezer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40494F">
        <w:rPr>
          <w:rFonts w:asciiTheme="minorHAnsi" w:hAnsiTheme="minorHAnsi" w:cs="Arial"/>
          <w:sz w:val="20"/>
          <w:szCs w:val="20"/>
        </w:rPr>
        <w:t>Mám zajištěn pravidelný a trvalý zdroj příjmů</w:t>
      </w:r>
    </w:p>
    <w:p w:rsidR="00572E43" w:rsidRDefault="00ED6D4B" w:rsidP="00084182">
      <w:pPr>
        <w:pStyle w:val="Bezmezer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Nejsem ve zkušební </w:t>
      </w:r>
      <w:r w:rsidR="000053C3" w:rsidRPr="0040494F">
        <w:rPr>
          <w:rFonts w:asciiTheme="minorHAnsi" w:hAnsiTheme="minorHAnsi" w:cs="Arial"/>
          <w:sz w:val="20"/>
          <w:szCs w:val="20"/>
        </w:rPr>
        <w:t xml:space="preserve">ani ve výpovědní lhůtě </w:t>
      </w:r>
    </w:p>
    <w:p w:rsidR="00572E43" w:rsidRDefault="00572E43" w:rsidP="00572E43">
      <w:pPr>
        <w:pStyle w:val="Bezmezer"/>
        <w:rPr>
          <w:rFonts w:asciiTheme="minorHAnsi" w:hAnsiTheme="minorHAnsi" w:cs="Arial"/>
          <w:sz w:val="20"/>
          <w:szCs w:val="20"/>
        </w:rPr>
      </w:pPr>
    </w:p>
    <w:p w:rsidR="00572E43" w:rsidRPr="00572E43" w:rsidRDefault="00572E43" w:rsidP="00572E4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72E43">
        <w:rPr>
          <w:rFonts w:asciiTheme="minorHAnsi" w:hAnsiTheme="minorHAnsi" w:cs="Arial"/>
          <w:b/>
          <w:sz w:val="24"/>
          <w:szCs w:val="24"/>
        </w:rPr>
        <w:t>Potřebné doklady dle způsobu vyzvednutí zboží</w:t>
      </w:r>
    </w:p>
    <w:p w:rsidR="00572E43" w:rsidRDefault="00572E43" w:rsidP="00572E43">
      <w:pPr>
        <w:pStyle w:val="Bezmezer"/>
        <w:rPr>
          <w:rFonts w:asciiTheme="minorHAnsi" w:hAnsiTheme="minorHAnsi" w:cs="Arial"/>
          <w:sz w:val="20"/>
          <w:szCs w:val="20"/>
        </w:rPr>
      </w:pPr>
    </w:p>
    <w:p w:rsidR="00572E43" w:rsidRPr="00572E43" w:rsidRDefault="00911DEE" w:rsidP="00572E43">
      <w:pPr>
        <w:pStyle w:val="Bezmezer"/>
        <w:rPr>
          <w:rFonts w:asciiTheme="minorHAnsi" w:hAnsiTheme="minorHAnsi" w:cs="Arial"/>
          <w:b/>
          <w:color w:val="1F497D" w:themeColor="text2"/>
          <w:szCs w:val="20"/>
        </w:rPr>
      </w:pPr>
      <w:r>
        <w:rPr>
          <w:rFonts w:asciiTheme="minorHAnsi" w:hAnsiTheme="minorHAnsi" w:cs="Arial"/>
          <w:b/>
          <w:color w:val="1F497D" w:themeColor="text2"/>
          <w:szCs w:val="20"/>
        </w:rPr>
        <w:t>O</w:t>
      </w:r>
      <w:r w:rsidR="00572E43" w:rsidRPr="00572E43">
        <w:rPr>
          <w:rFonts w:asciiTheme="minorHAnsi" w:hAnsiTheme="minorHAnsi" w:cs="Arial"/>
          <w:b/>
          <w:color w:val="1F497D" w:themeColor="text2"/>
          <w:szCs w:val="20"/>
        </w:rPr>
        <w:t>SOBNÍ ODBĚR</w:t>
      </w:r>
    </w:p>
    <w:p w:rsidR="00C37CCE" w:rsidRPr="00582E63" w:rsidRDefault="00C37CCE" w:rsidP="00C37CCE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37CCE" w:rsidRPr="00084182" w:rsidRDefault="00C37CCE" w:rsidP="00582E63">
      <w:pPr>
        <w:tabs>
          <w:tab w:val="left" w:pos="990"/>
        </w:tabs>
        <w:spacing w:after="0"/>
        <w:jc w:val="both"/>
        <w:rPr>
          <w:rFonts w:asciiTheme="minorHAnsi" w:hAnsiTheme="minorHAnsi" w:cs="Arial"/>
          <w:b/>
          <w:color w:val="1F497D" w:themeColor="text2"/>
          <w:sz w:val="20"/>
          <w:szCs w:val="20"/>
        </w:rPr>
      </w:pPr>
      <w:r w:rsidRPr="00084182">
        <w:rPr>
          <w:rFonts w:asciiTheme="minorHAnsi" w:hAnsiTheme="minorHAnsi" w:cs="Arial"/>
          <w:b/>
          <w:color w:val="1F497D" w:themeColor="text2"/>
          <w:sz w:val="20"/>
          <w:szCs w:val="20"/>
        </w:rPr>
        <w:t>Nákup zboží</w:t>
      </w:r>
      <w:r w:rsidR="00582E63" w:rsidRPr="00084182">
        <w:rPr>
          <w:rFonts w:asciiTheme="minorHAnsi" w:hAnsiTheme="minorHAnsi" w:cs="Arial"/>
          <w:b/>
          <w:color w:val="1F497D" w:themeColor="text2"/>
          <w:sz w:val="20"/>
          <w:szCs w:val="20"/>
        </w:rPr>
        <w:t xml:space="preserve"> do </w:t>
      </w:r>
      <w:r w:rsidR="00572E43" w:rsidRPr="00084182">
        <w:rPr>
          <w:rFonts w:asciiTheme="minorHAnsi" w:hAnsiTheme="minorHAnsi" w:cs="Arial"/>
          <w:b/>
          <w:color w:val="1F497D" w:themeColor="text2"/>
          <w:sz w:val="20"/>
          <w:szCs w:val="20"/>
        </w:rPr>
        <w:t>5</w:t>
      </w:r>
      <w:r w:rsidR="00582E63" w:rsidRPr="00084182">
        <w:rPr>
          <w:rFonts w:asciiTheme="minorHAnsi" w:hAnsiTheme="minorHAnsi" w:cs="Arial"/>
          <w:b/>
          <w:color w:val="1F497D" w:themeColor="text2"/>
          <w:sz w:val="20"/>
          <w:szCs w:val="20"/>
        </w:rPr>
        <w:t xml:space="preserve">0 000 Kč </w:t>
      </w:r>
    </w:p>
    <w:p w:rsidR="00C37CCE" w:rsidRPr="00FD000A" w:rsidRDefault="00C61807" w:rsidP="00084182">
      <w:pPr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="Arial"/>
          <w:bCs/>
          <w:sz w:val="20"/>
          <w:szCs w:val="20"/>
          <w:lang w:eastAsia="cs-CZ"/>
        </w:rPr>
      </w:pPr>
      <w:r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Platný doklad totožnosti </w:t>
      </w:r>
    </w:p>
    <w:p w:rsidR="00C37CCE" w:rsidRDefault="00C37CCE" w:rsidP="00C37CCE">
      <w:pPr>
        <w:spacing w:after="0" w:line="240" w:lineRule="auto"/>
        <w:rPr>
          <w:rFonts w:asciiTheme="minorHAnsi" w:eastAsia="Times New Roman" w:hAnsiTheme="minorHAnsi" w:cs="Arial"/>
          <w:bCs/>
          <w:sz w:val="20"/>
          <w:szCs w:val="20"/>
          <w:lang w:eastAsia="cs-CZ"/>
        </w:rPr>
      </w:pPr>
    </w:p>
    <w:p w:rsidR="00C37CCE" w:rsidRPr="00C37CCE" w:rsidRDefault="00C37CCE" w:rsidP="00C37CCE">
      <w:pPr>
        <w:spacing w:after="0" w:line="240" w:lineRule="auto"/>
        <w:rPr>
          <w:rFonts w:asciiTheme="minorHAnsi" w:eastAsia="Times New Roman" w:hAnsiTheme="minorHAnsi" w:cs="Arial"/>
          <w:b/>
          <w:bCs/>
          <w:color w:val="1F497D" w:themeColor="text2"/>
          <w:sz w:val="20"/>
          <w:szCs w:val="20"/>
          <w:lang w:eastAsia="cs-CZ"/>
        </w:rPr>
      </w:pPr>
      <w:r w:rsidRPr="00084182">
        <w:rPr>
          <w:rFonts w:asciiTheme="minorHAnsi" w:eastAsia="Times New Roman" w:hAnsiTheme="minorHAnsi" w:cs="Arial"/>
          <w:b/>
          <w:bCs/>
          <w:color w:val="1F497D" w:themeColor="text2"/>
          <w:sz w:val="20"/>
          <w:szCs w:val="20"/>
          <w:lang w:eastAsia="cs-CZ"/>
        </w:rPr>
        <w:t>Nákup zboží nad 50 000 Kč</w:t>
      </w:r>
    </w:p>
    <w:p w:rsidR="001D71BA" w:rsidRPr="00FD000A" w:rsidRDefault="00C61807" w:rsidP="00084182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Platný doklad totožnosti </w:t>
      </w:r>
    </w:p>
    <w:p w:rsidR="00C37CCE" w:rsidRPr="00FD000A" w:rsidRDefault="001D71BA" w:rsidP="00084182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Platný d</w:t>
      </w:r>
      <w:r w:rsidR="00C61807"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oklad </w:t>
      </w:r>
      <w:r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totožnosti </w:t>
      </w:r>
      <w:r w:rsidR="00C61807"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partnera a jeho podpis</w:t>
      </w:r>
      <w:r w:rsidR="0007609D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 (je-li partner uveden v žádosti o úvěr)</w:t>
      </w:r>
    </w:p>
    <w:p w:rsidR="00FD000A" w:rsidRDefault="00FD000A" w:rsidP="00FD000A">
      <w:pPr>
        <w:spacing w:after="0" w:line="240" w:lineRule="auto"/>
        <w:ind w:left="720"/>
        <w:rPr>
          <w:rFonts w:asciiTheme="minorHAnsi" w:eastAsia="Times New Roman" w:hAnsiTheme="minorHAnsi" w:cs="Arial"/>
          <w:b/>
          <w:bCs/>
          <w:sz w:val="20"/>
          <w:szCs w:val="20"/>
          <w:lang w:eastAsia="cs-CZ"/>
        </w:rPr>
      </w:pPr>
    </w:p>
    <w:p w:rsidR="00FD000A" w:rsidRPr="00C37CCE" w:rsidRDefault="00FD000A" w:rsidP="00FD000A">
      <w:pPr>
        <w:spacing w:after="0" w:line="240" w:lineRule="auto"/>
        <w:rPr>
          <w:rFonts w:asciiTheme="minorHAnsi" w:eastAsia="Times New Roman" w:hAnsiTheme="minorHAnsi" w:cs="Arial"/>
          <w:b/>
          <w:bCs/>
          <w:color w:val="1F497D" w:themeColor="text2"/>
          <w:sz w:val="20"/>
          <w:szCs w:val="20"/>
          <w:lang w:eastAsia="cs-CZ"/>
        </w:rPr>
      </w:pPr>
      <w:r w:rsidRPr="00084182">
        <w:rPr>
          <w:rFonts w:asciiTheme="minorHAnsi" w:eastAsia="Times New Roman" w:hAnsiTheme="minorHAnsi" w:cs="Arial"/>
          <w:b/>
          <w:bCs/>
          <w:color w:val="1F497D" w:themeColor="text2"/>
          <w:sz w:val="20"/>
          <w:szCs w:val="20"/>
          <w:lang w:eastAsia="cs-CZ"/>
        </w:rPr>
        <w:t xml:space="preserve">Nákup zboží nad </w:t>
      </w:r>
      <w:r>
        <w:rPr>
          <w:rFonts w:asciiTheme="minorHAnsi" w:eastAsia="Times New Roman" w:hAnsiTheme="minorHAnsi" w:cs="Arial"/>
          <w:b/>
          <w:bCs/>
          <w:color w:val="1F497D" w:themeColor="text2"/>
          <w:sz w:val="20"/>
          <w:szCs w:val="20"/>
          <w:lang w:eastAsia="cs-CZ"/>
        </w:rPr>
        <w:t>8</w:t>
      </w:r>
      <w:r w:rsidRPr="00084182">
        <w:rPr>
          <w:rFonts w:asciiTheme="minorHAnsi" w:eastAsia="Times New Roman" w:hAnsiTheme="minorHAnsi" w:cs="Arial"/>
          <w:b/>
          <w:bCs/>
          <w:color w:val="1F497D" w:themeColor="text2"/>
          <w:sz w:val="20"/>
          <w:szCs w:val="20"/>
          <w:lang w:eastAsia="cs-CZ"/>
        </w:rPr>
        <w:t>0 000 Kč</w:t>
      </w:r>
    </w:p>
    <w:p w:rsidR="00FD000A" w:rsidRPr="00E5272E" w:rsidRDefault="00FD000A" w:rsidP="00FD000A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E5272E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Platný doklad totožnosti </w:t>
      </w:r>
    </w:p>
    <w:p w:rsidR="00FD000A" w:rsidRPr="00B40D9F" w:rsidRDefault="00FD000A" w:rsidP="00FD000A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E5272E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Platný doklad </w:t>
      </w:r>
      <w:r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totožnosti </w:t>
      </w:r>
      <w:r w:rsidRPr="00E5272E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partnera a jeho podpis</w:t>
      </w:r>
      <w:r w:rsidR="000E7DA2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 (je-li partner uveden v žádosti o úvěr)</w:t>
      </w:r>
    </w:p>
    <w:p w:rsidR="00FD000A" w:rsidRDefault="00FD000A" w:rsidP="00FD000A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sz w:val="20"/>
          <w:szCs w:val="20"/>
          <w:lang w:eastAsia="cs-CZ"/>
        </w:rPr>
        <w:t>Doklad prokazující adresu bydliště</w:t>
      </w:r>
    </w:p>
    <w:p w:rsidR="00FD000A" w:rsidRPr="00E5272E" w:rsidRDefault="00FD000A" w:rsidP="00FD000A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sz w:val="20"/>
          <w:szCs w:val="20"/>
          <w:lang w:eastAsia="cs-CZ"/>
        </w:rPr>
        <w:t>Doklad pro ověření příjmu</w:t>
      </w:r>
    </w:p>
    <w:p w:rsidR="00FD000A" w:rsidRPr="00582E63" w:rsidRDefault="00FD000A" w:rsidP="00FD000A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C61807" w:rsidRDefault="00C61807" w:rsidP="00C61807">
      <w:pPr>
        <w:pStyle w:val="Bezmezer"/>
        <w:rPr>
          <w:rFonts w:asciiTheme="minorHAnsi" w:hAnsiTheme="minorHAnsi" w:cs="Arial"/>
          <w:b/>
          <w:color w:val="1F497D" w:themeColor="text2"/>
          <w:szCs w:val="20"/>
        </w:rPr>
      </w:pPr>
    </w:p>
    <w:p w:rsidR="00C61807" w:rsidRPr="00572E43" w:rsidRDefault="00C61807" w:rsidP="00C61807">
      <w:pPr>
        <w:pStyle w:val="Bezmezer"/>
        <w:rPr>
          <w:rFonts w:asciiTheme="minorHAnsi" w:hAnsiTheme="minorHAnsi" w:cs="Arial"/>
          <w:b/>
          <w:color w:val="1F497D" w:themeColor="text2"/>
          <w:szCs w:val="20"/>
        </w:rPr>
      </w:pPr>
      <w:r>
        <w:rPr>
          <w:rFonts w:asciiTheme="minorHAnsi" w:hAnsiTheme="minorHAnsi" w:cs="Arial"/>
          <w:b/>
          <w:color w:val="1F497D" w:themeColor="text2"/>
          <w:szCs w:val="20"/>
        </w:rPr>
        <w:lastRenderedPageBreak/>
        <w:t>ZASLÁNÍ ZBOŽÍ NA ADRESU</w:t>
      </w:r>
    </w:p>
    <w:p w:rsidR="00C37CCE" w:rsidRPr="00582E63" w:rsidRDefault="00C37CCE" w:rsidP="00582E63">
      <w:pPr>
        <w:tabs>
          <w:tab w:val="left" w:pos="990"/>
        </w:tabs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:rsidR="00084182" w:rsidRPr="00FD000A" w:rsidRDefault="00084182" w:rsidP="00084182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Kopie platného dokladu totožnosti</w:t>
      </w:r>
      <w:r w:rsidR="004A4D57"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 </w:t>
      </w:r>
    </w:p>
    <w:p w:rsidR="00084182" w:rsidRPr="00FD000A" w:rsidRDefault="00084182" w:rsidP="0008418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Kopie druhého platného dokladu </w:t>
      </w:r>
      <w:r w:rsidR="008F58FE"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totožnosti </w:t>
      </w:r>
      <w:r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s fotografií (</w:t>
      </w:r>
      <w:r w:rsidR="001D71BA"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cestovní </w:t>
      </w:r>
      <w:r w:rsidRPr="00FD000A">
        <w:rPr>
          <w:rFonts w:asciiTheme="minorHAnsi" w:eastAsia="Times New Roman" w:hAnsiTheme="minorHAnsi" w:cs="Arial"/>
          <w:sz w:val="20"/>
          <w:szCs w:val="20"/>
          <w:lang w:eastAsia="cs-CZ"/>
        </w:rPr>
        <w:t>pas, řidičský průkaz, zbrojní průkaz, průkaz TP, ZTP, ZTP/P)</w:t>
      </w:r>
    </w:p>
    <w:p w:rsidR="00084182" w:rsidRDefault="008F58FE" w:rsidP="00084182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K</w:t>
      </w:r>
      <w:r w:rsidR="00ED6D4B"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opie </w:t>
      </w:r>
      <w:r w:rsidR="00084182"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doklad</w:t>
      </w:r>
      <w:r w:rsidR="00ED6D4B"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u</w:t>
      </w:r>
      <w:r w:rsidR="00084182"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 potvrzujícího exi</w:t>
      </w:r>
      <w:r w:rsidR="004A4D57"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stenci bankovního účtu žadatele (</w:t>
      </w:r>
      <w:r w:rsidR="00084182" w:rsidRPr="00FD000A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výpis z bankovního účtu </w:t>
      </w:r>
      <w:r w:rsidR="00084182" w:rsidRPr="00FD000A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nebo</w:t>
      </w:r>
      <w:r w:rsidR="00084182" w:rsidRPr="00FD000A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smlouva o zřízení bankovního účtu</w:t>
      </w:r>
      <w:r w:rsidR="001D71BA" w:rsidRPr="00FD000A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na jméno žadatele</w:t>
      </w:r>
      <w:r w:rsidR="004A4D57" w:rsidRPr="00FD000A">
        <w:rPr>
          <w:rFonts w:asciiTheme="minorHAnsi" w:eastAsia="Times New Roman" w:hAnsiTheme="minorHAnsi" w:cs="Arial"/>
          <w:sz w:val="20"/>
          <w:szCs w:val="20"/>
          <w:lang w:eastAsia="cs-CZ"/>
        </w:rPr>
        <w:t>)</w:t>
      </w:r>
      <w:r w:rsidR="00084182" w:rsidRPr="00FD000A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</w:p>
    <w:p w:rsidR="00A80AAD" w:rsidRPr="00FD000A" w:rsidRDefault="00A80AAD" w:rsidP="00084182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V případě nákupu zboží nad 80 000 Kč </w:t>
      </w:r>
      <w:r w:rsidR="00F963E1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– Kopie: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doklad prokazující adresu bydliště a doklad pro ověření příjmu</w:t>
      </w:r>
    </w:p>
    <w:p w:rsidR="00582E63" w:rsidRDefault="00582E63" w:rsidP="00582E63">
      <w:pPr>
        <w:spacing w:after="0" w:line="240" w:lineRule="auto"/>
        <w:ind w:left="714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8F58FE" w:rsidRDefault="00373D23" w:rsidP="008F58FE">
      <w:pPr>
        <w:spacing w:after="0" w:line="240" w:lineRule="auto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8F58FE">
        <w:rPr>
          <w:rFonts w:asciiTheme="minorHAnsi" w:hAnsiTheme="minorHAnsi" w:cs="Arial"/>
          <w:b/>
          <w:color w:val="1F497D" w:themeColor="text2"/>
          <w:sz w:val="20"/>
          <w:szCs w:val="20"/>
        </w:rPr>
        <w:t>Kopie všech výše uvedených dokladů vytiskněte a zašlete</w:t>
      </w:r>
      <w:r w:rsidRPr="008F58FE">
        <w:rPr>
          <w:rFonts w:asciiTheme="minorHAnsi" w:hAnsiTheme="minorHAnsi" w:cs="Arial"/>
          <w:color w:val="1F497D" w:themeColor="text2"/>
          <w:sz w:val="20"/>
          <w:szCs w:val="20"/>
        </w:rPr>
        <w:t xml:space="preserve"> společně s podepsanou smlouvou </w:t>
      </w:r>
      <w:r w:rsidR="008F58FE">
        <w:rPr>
          <w:rFonts w:asciiTheme="minorHAnsi" w:hAnsiTheme="minorHAnsi" w:cs="Arial"/>
          <w:color w:val="1F497D" w:themeColor="text2"/>
          <w:sz w:val="20"/>
          <w:szCs w:val="20"/>
        </w:rPr>
        <w:t xml:space="preserve">(při nákupu zboží nad 50 000 Kč podepsanou také partnerem) </w:t>
      </w:r>
      <w:r w:rsidRPr="008F58FE">
        <w:rPr>
          <w:rFonts w:asciiTheme="minorHAnsi" w:hAnsiTheme="minorHAnsi" w:cs="Arial"/>
          <w:color w:val="1F497D" w:themeColor="text2"/>
          <w:sz w:val="20"/>
          <w:szCs w:val="20"/>
        </w:rPr>
        <w:t>na adresu: Úvěrové oddělení</w:t>
      </w:r>
      <w:r w:rsidR="00875EA2" w:rsidRPr="008F58FE">
        <w:rPr>
          <w:rFonts w:asciiTheme="minorHAnsi" w:hAnsiTheme="minorHAnsi" w:cs="Arial"/>
          <w:color w:val="1F497D" w:themeColor="text2"/>
          <w:sz w:val="20"/>
          <w:szCs w:val="20"/>
        </w:rPr>
        <w:t xml:space="preserve"> (spotřebitelský úvěr)</w:t>
      </w:r>
      <w:r w:rsidRPr="008F58FE">
        <w:rPr>
          <w:rFonts w:asciiTheme="minorHAnsi" w:hAnsiTheme="minorHAnsi" w:cs="Arial"/>
          <w:color w:val="1F497D" w:themeColor="text2"/>
          <w:sz w:val="20"/>
          <w:szCs w:val="20"/>
        </w:rPr>
        <w:t xml:space="preserve">, BNP </w:t>
      </w:r>
      <w:proofErr w:type="spellStart"/>
      <w:r w:rsidRPr="008F58FE">
        <w:rPr>
          <w:rFonts w:asciiTheme="minorHAnsi" w:hAnsiTheme="minorHAnsi" w:cs="Arial"/>
          <w:color w:val="1F497D" w:themeColor="text2"/>
          <w:sz w:val="20"/>
          <w:szCs w:val="20"/>
        </w:rPr>
        <w:t>Paribas</w:t>
      </w:r>
      <w:proofErr w:type="spellEnd"/>
      <w:r w:rsidRPr="008F58FE">
        <w:rPr>
          <w:rFonts w:asciiTheme="minorHAnsi" w:hAnsiTheme="minorHAnsi" w:cs="Arial"/>
          <w:color w:val="1F497D" w:themeColor="text2"/>
          <w:sz w:val="20"/>
          <w:szCs w:val="20"/>
        </w:rPr>
        <w:t xml:space="preserve"> </w:t>
      </w:r>
      <w:proofErr w:type="spellStart"/>
      <w:r w:rsidRPr="008F58FE">
        <w:rPr>
          <w:rFonts w:asciiTheme="minorHAnsi" w:hAnsiTheme="minorHAnsi" w:cs="Arial"/>
          <w:color w:val="1F497D" w:themeColor="text2"/>
          <w:sz w:val="20"/>
          <w:szCs w:val="20"/>
        </w:rPr>
        <w:t>Personal</w:t>
      </w:r>
      <w:proofErr w:type="spellEnd"/>
      <w:r w:rsidRPr="008F58FE">
        <w:rPr>
          <w:rFonts w:asciiTheme="minorHAnsi" w:hAnsiTheme="minorHAnsi" w:cs="Arial"/>
          <w:color w:val="1F497D" w:themeColor="text2"/>
          <w:sz w:val="20"/>
          <w:szCs w:val="20"/>
        </w:rPr>
        <w:t xml:space="preserve"> Finance SA, odštěpný závod, Špálova 14, Ostrava 702 00 – Přívoz.</w:t>
      </w:r>
      <w:r w:rsidR="008F58FE">
        <w:rPr>
          <w:rFonts w:asciiTheme="minorHAnsi" w:hAnsiTheme="minorHAnsi" w:cs="Arial"/>
          <w:color w:val="1F497D" w:themeColor="text2"/>
          <w:sz w:val="20"/>
          <w:szCs w:val="20"/>
        </w:rPr>
        <w:t xml:space="preserve"> </w:t>
      </w:r>
    </w:p>
    <w:p w:rsidR="00F963E1" w:rsidRDefault="00F963E1" w:rsidP="008F58FE">
      <w:pPr>
        <w:spacing w:after="0" w:line="240" w:lineRule="auto"/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</w:p>
    <w:p w:rsidR="00F963E1" w:rsidRPr="00582E63" w:rsidRDefault="00F963E1" w:rsidP="00F963E1">
      <w:pPr>
        <w:pStyle w:val="Bezmezer"/>
        <w:rPr>
          <w:rFonts w:asciiTheme="minorHAnsi" w:hAnsiTheme="minorHAnsi" w:cs="Arial"/>
          <w:b/>
          <w:sz w:val="24"/>
          <w:szCs w:val="24"/>
        </w:rPr>
      </w:pPr>
      <w:r w:rsidRPr="00582E63">
        <w:rPr>
          <w:rFonts w:asciiTheme="minorHAnsi" w:hAnsiTheme="minorHAnsi" w:cs="Arial"/>
          <w:b/>
          <w:sz w:val="24"/>
          <w:szCs w:val="24"/>
        </w:rPr>
        <w:t>Pojištění schopnosti splácet</w:t>
      </w:r>
    </w:p>
    <w:p w:rsidR="00F963E1" w:rsidRPr="00582E63" w:rsidRDefault="00F963E1" w:rsidP="00F963E1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F963E1" w:rsidRPr="00F963E1" w:rsidRDefault="00F963E1" w:rsidP="00F963E1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582E63">
        <w:rPr>
          <w:rFonts w:asciiTheme="minorHAnsi" w:eastAsia="Calibri" w:hAnsiTheme="minorHAnsi" w:cs="Arial"/>
          <w:sz w:val="20"/>
          <w:szCs w:val="20"/>
          <w:lang w:eastAsia="en-US"/>
        </w:rPr>
        <w:t xml:space="preserve">Podpisem smlouvy o poskytnutí úvěru se zavazujete tento úvěr pravidelně splácet. Může se však stát, že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V</w:t>
      </w:r>
      <w:r w:rsidRPr="00582E63">
        <w:rPr>
          <w:rFonts w:asciiTheme="minorHAnsi" w:eastAsia="Calibri" w:hAnsiTheme="minorHAnsi" w:cs="Arial"/>
          <w:sz w:val="20"/>
          <w:szCs w:val="20"/>
          <w:lang w:eastAsia="en-US"/>
        </w:rPr>
        <w:t xml:space="preserve">aše pravidelné příjmy ohrozí nečekaná událost a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V</w:t>
      </w:r>
      <w:r w:rsidRPr="00582E63">
        <w:rPr>
          <w:rFonts w:asciiTheme="minorHAnsi" w:eastAsia="Calibri" w:hAnsiTheme="minorHAnsi" w:cs="Arial"/>
          <w:sz w:val="20"/>
          <w:szCs w:val="20"/>
          <w:lang w:eastAsia="en-US"/>
        </w:rPr>
        <w:t>y se dostanete do situace, kdy nebudete moci dodržet své závazky. Pro tyto případy Vám nabízíme výhodné pojištění.</w:t>
      </w:r>
    </w:p>
    <w:p w:rsidR="00582E63" w:rsidRPr="00AA31FB" w:rsidRDefault="00582E63" w:rsidP="00582E63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:rsidR="0007609D" w:rsidRPr="00582E63" w:rsidRDefault="0007609D" w:rsidP="0007609D">
      <w:pPr>
        <w:tabs>
          <w:tab w:val="left" w:pos="990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582E63">
        <w:rPr>
          <w:rFonts w:asciiTheme="minorHAnsi" w:hAnsiTheme="minorHAnsi" w:cs="Arial"/>
          <w:b/>
          <w:sz w:val="20"/>
          <w:szCs w:val="20"/>
        </w:rPr>
        <w:t>Výhody sjednaného pojištění:</w:t>
      </w:r>
    </w:p>
    <w:p w:rsidR="0007609D" w:rsidRPr="00F963E1" w:rsidRDefault="0007609D" w:rsidP="00F963E1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0"/>
          <w:szCs w:val="20"/>
          <w:lang w:eastAsia="cs-CZ"/>
        </w:rPr>
      </w:pPr>
      <w:r w:rsidRPr="00F963E1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jistota v nepříznivých životních situacích,</w:t>
      </w:r>
    </w:p>
    <w:p w:rsidR="0007609D" w:rsidRPr="00F963E1" w:rsidRDefault="0007609D" w:rsidP="00F963E1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0"/>
          <w:szCs w:val="20"/>
          <w:lang w:eastAsia="cs-CZ"/>
        </w:rPr>
      </w:pPr>
      <w:r w:rsidRPr="00F963E1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pojištění pro případ ztráty zaměstnání, </w:t>
      </w:r>
    </w:p>
    <w:p w:rsidR="0007609D" w:rsidRPr="00F963E1" w:rsidRDefault="0007609D" w:rsidP="00F963E1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0"/>
          <w:szCs w:val="20"/>
          <w:lang w:eastAsia="cs-CZ"/>
        </w:rPr>
      </w:pPr>
      <w:r w:rsidRPr="00F963E1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bez lékařských prohlídek a speciálních formulářů,</w:t>
      </w:r>
    </w:p>
    <w:p w:rsidR="0007609D" w:rsidRPr="00F963E1" w:rsidRDefault="0007609D" w:rsidP="00F963E1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0"/>
          <w:szCs w:val="20"/>
          <w:lang w:eastAsia="cs-CZ"/>
        </w:rPr>
      </w:pPr>
      <w:r w:rsidRPr="00F963E1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 xml:space="preserve"> až 4 pojistná rizika za jednu cenu,</w:t>
      </w:r>
    </w:p>
    <w:p w:rsidR="0007609D" w:rsidRPr="00F963E1" w:rsidRDefault="0007609D" w:rsidP="00F963E1">
      <w:pPr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0"/>
          <w:szCs w:val="20"/>
          <w:lang w:eastAsia="cs-CZ"/>
        </w:rPr>
      </w:pPr>
      <w:r w:rsidRPr="00F963E1">
        <w:rPr>
          <w:rFonts w:asciiTheme="minorHAnsi" w:eastAsia="Times New Roman" w:hAnsiTheme="minorHAnsi" w:cs="Arial"/>
          <w:bCs/>
          <w:sz w:val="20"/>
          <w:szCs w:val="20"/>
          <w:lang w:eastAsia="cs-CZ"/>
        </w:rPr>
        <w:t>součást měsíční splátky úvěru.</w:t>
      </w:r>
    </w:p>
    <w:p w:rsidR="0007609D" w:rsidRPr="00582E63" w:rsidRDefault="0007609D" w:rsidP="0007609D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7609D" w:rsidRPr="00582E63" w:rsidRDefault="0007609D" w:rsidP="0007609D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582E63">
        <w:rPr>
          <w:rFonts w:asciiTheme="minorHAnsi" w:hAnsiTheme="minorHAnsi" w:cs="Arial"/>
          <w:sz w:val="20"/>
          <w:szCs w:val="20"/>
        </w:rPr>
        <w:t xml:space="preserve">Pojištění si </w:t>
      </w:r>
      <w:r>
        <w:rPr>
          <w:rFonts w:asciiTheme="minorHAnsi" w:hAnsiTheme="minorHAnsi" w:cs="Arial"/>
          <w:sz w:val="20"/>
          <w:szCs w:val="20"/>
        </w:rPr>
        <w:t>sjednáte</w:t>
      </w:r>
      <w:r w:rsidRPr="00582E63">
        <w:rPr>
          <w:rFonts w:asciiTheme="minorHAnsi" w:hAnsiTheme="minorHAnsi" w:cs="Arial"/>
          <w:sz w:val="20"/>
          <w:szCs w:val="20"/>
        </w:rPr>
        <w:t xml:space="preserve"> společně s žádostí o úvěr. </w:t>
      </w:r>
      <w:r>
        <w:rPr>
          <w:rFonts w:asciiTheme="minorHAnsi" w:hAnsiTheme="minorHAnsi" w:cs="Arial"/>
          <w:sz w:val="20"/>
          <w:szCs w:val="20"/>
        </w:rPr>
        <w:t xml:space="preserve">Výše úhrady za pojištění </w:t>
      </w:r>
      <w:r w:rsidRPr="00582E63">
        <w:rPr>
          <w:rFonts w:asciiTheme="minorHAnsi" w:hAnsiTheme="minorHAnsi" w:cs="Arial"/>
          <w:sz w:val="20"/>
          <w:szCs w:val="20"/>
        </w:rPr>
        <w:t>bude zahrnuta v měsíční splátce úvěru.</w:t>
      </w:r>
    </w:p>
    <w:p w:rsidR="0007609D" w:rsidRPr="00582E63" w:rsidRDefault="0007609D" w:rsidP="0007609D">
      <w:pPr>
        <w:tabs>
          <w:tab w:val="left" w:pos="990"/>
        </w:tabs>
        <w:spacing w:after="0"/>
        <w:rPr>
          <w:rFonts w:asciiTheme="minorHAnsi" w:hAnsiTheme="minorHAnsi" w:cs="Arial"/>
          <w:b/>
          <w:sz w:val="20"/>
          <w:szCs w:val="20"/>
        </w:rPr>
      </w:pPr>
    </w:p>
    <w:p w:rsidR="0007609D" w:rsidRPr="00ED6D4B" w:rsidRDefault="0007609D" w:rsidP="0007609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Soubory</w:t>
      </w:r>
      <w:r w:rsidRPr="00ED6D4B">
        <w:rPr>
          <w:rFonts w:asciiTheme="minorHAnsi" w:hAnsiTheme="minorHAnsi" w:cs="Arial"/>
          <w:b/>
          <w:sz w:val="24"/>
          <w:szCs w:val="24"/>
        </w:rPr>
        <w:t xml:space="preserve"> pojištění</w:t>
      </w:r>
    </w:p>
    <w:p w:rsidR="0007609D" w:rsidRPr="009E06A7" w:rsidRDefault="0007609D" w:rsidP="0007609D">
      <w:pPr>
        <w:spacing w:after="0" w:line="300" w:lineRule="atLeast"/>
        <w:rPr>
          <w:rFonts w:eastAsia="Times New Roman"/>
          <w:color w:val="1A171B"/>
          <w:sz w:val="20"/>
          <w:szCs w:val="20"/>
          <w:lang w:eastAsia="cs-CZ"/>
        </w:rPr>
      </w:pPr>
    </w:p>
    <w:p w:rsidR="0007609D" w:rsidRPr="00ED6D4B" w:rsidRDefault="0007609D" w:rsidP="0007609D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ED6D4B">
        <w:rPr>
          <w:rFonts w:asciiTheme="minorHAnsi" w:eastAsia="Calibri" w:hAnsiTheme="minorHAnsi" w:cs="Arial"/>
          <w:b/>
          <w:sz w:val="20"/>
          <w:szCs w:val="20"/>
          <w:lang w:eastAsia="en-US"/>
        </w:rPr>
        <w:t>SOUBOR MASTER</w:t>
      </w:r>
    </w:p>
    <w:p w:rsidR="0007609D" w:rsidRPr="00ED6D4B" w:rsidRDefault="0007609D" w:rsidP="0007609D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ED6D4B">
        <w:rPr>
          <w:rFonts w:asciiTheme="minorHAnsi" w:eastAsia="Calibri" w:hAnsiTheme="minorHAnsi" w:cs="Arial"/>
          <w:sz w:val="20"/>
          <w:szCs w:val="20"/>
          <w:lang w:eastAsia="en-US"/>
        </w:rPr>
        <w:t xml:space="preserve">Pojištění pro případ ztráty zaměstnání nebo hospitalizace*, pracovní neschopnosti, invalidity III. stupně a úmrtí. Úhrada za pojištění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ve výši</w:t>
      </w:r>
      <w:r w:rsidRPr="00ED6D4B">
        <w:rPr>
          <w:rFonts w:asciiTheme="minorHAnsi" w:eastAsia="Calibri" w:hAnsiTheme="minorHAnsi" w:cs="Arial"/>
          <w:sz w:val="20"/>
          <w:szCs w:val="20"/>
          <w:lang w:eastAsia="en-US"/>
        </w:rPr>
        <w:t xml:space="preserve"> 4,99 % z měsíční splátky úvěru.</w:t>
      </w:r>
    </w:p>
    <w:p w:rsidR="0007609D" w:rsidRPr="00ED6D4B" w:rsidRDefault="0007609D" w:rsidP="0007609D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ED6D4B">
        <w:rPr>
          <w:rFonts w:asciiTheme="minorHAnsi" w:eastAsia="Calibri" w:hAnsiTheme="minorHAnsi" w:cs="Arial"/>
          <w:sz w:val="20"/>
          <w:szCs w:val="20"/>
          <w:lang w:eastAsia="en-US"/>
        </w:rPr>
        <w:t>*</w:t>
      </w:r>
      <w:r w:rsidRPr="00253C8A">
        <w:rPr>
          <w:rFonts w:asciiTheme="minorHAnsi" w:eastAsia="Calibri" w:hAnsiTheme="minorHAnsi" w:cs="Arial"/>
          <w:i/>
          <w:sz w:val="20"/>
          <w:szCs w:val="20"/>
        </w:rPr>
        <w:t xml:space="preserve"> </w:t>
      </w:r>
      <w:r w:rsidRPr="005C571C">
        <w:rPr>
          <w:rFonts w:asciiTheme="minorHAnsi" w:eastAsia="Calibri" w:hAnsiTheme="minorHAnsi" w:cs="Arial"/>
          <w:i/>
          <w:sz w:val="20"/>
          <w:szCs w:val="20"/>
        </w:rPr>
        <w:t>Pojištěný je pojištěn vždy pouze na jedno z těchto rizik; rozsah pojištění se mění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5C571C">
        <w:rPr>
          <w:rFonts w:asciiTheme="minorHAnsi" w:eastAsia="Calibri" w:hAnsiTheme="minorHAnsi" w:cs="Arial"/>
          <w:i/>
          <w:sz w:val="20"/>
          <w:szCs w:val="20"/>
          <w:lang w:eastAsia="en-US"/>
        </w:rPr>
        <w:t>v průběhu trvání pojištění, a to i opakovaně dle aktuálního zaměstnaneckého statutu klienta.</w:t>
      </w:r>
    </w:p>
    <w:p w:rsidR="0007609D" w:rsidRPr="00ED6D4B" w:rsidRDefault="0007609D" w:rsidP="0007609D">
      <w:pPr>
        <w:pStyle w:val="Odstavecseseznamem"/>
        <w:spacing w:after="0" w:line="300" w:lineRule="atLeast"/>
        <w:rPr>
          <w:rFonts w:eastAsia="Times New Roman"/>
          <w:b/>
          <w:color w:val="1A171B"/>
          <w:sz w:val="16"/>
          <w:szCs w:val="20"/>
          <w:lang w:eastAsia="cs-CZ"/>
        </w:rPr>
      </w:pPr>
    </w:p>
    <w:p w:rsidR="0007609D" w:rsidRPr="00ED6D4B" w:rsidRDefault="0007609D" w:rsidP="0007609D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ED6D4B">
        <w:rPr>
          <w:rFonts w:asciiTheme="minorHAnsi" w:eastAsia="Calibri" w:hAnsiTheme="minorHAnsi" w:cs="Arial"/>
          <w:b/>
          <w:sz w:val="20"/>
          <w:szCs w:val="20"/>
          <w:lang w:eastAsia="en-US"/>
        </w:rPr>
        <w:t>SOUBOR MASTER PLUS</w:t>
      </w:r>
    </w:p>
    <w:p w:rsidR="0007609D" w:rsidRPr="00ED6D4B" w:rsidRDefault="0007609D" w:rsidP="0007609D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ED6D4B">
        <w:rPr>
          <w:rFonts w:asciiTheme="minorHAnsi" w:eastAsia="Calibri" w:hAnsiTheme="minorHAnsi" w:cs="Arial"/>
          <w:sz w:val="20"/>
          <w:szCs w:val="20"/>
          <w:lang w:eastAsia="en-US"/>
        </w:rPr>
        <w:t xml:space="preserve">Pojištění pro případ ztráty zaměstnání nebo hospitalizace*, pracovní neschopnosti, invalidity III. stupně a úmrtí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a dále</w:t>
      </w:r>
      <w:r w:rsidRPr="00ED6D4B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DC248C">
        <w:rPr>
          <w:rFonts w:asciiTheme="minorHAnsi" w:eastAsia="Calibri" w:hAnsiTheme="minorHAnsi" w:cs="Arial"/>
          <w:sz w:val="20"/>
          <w:szCs w:val="20"/>
          <w:lang w:eastAsia="en-US"/>
        </w:rPr>
        <w:t xml:space="preserve">Pojištění odcizení věci a Pojištění </w:t>
      </w:r>
      <w:proofErr w:type="spellStart"/>
      <w:r w:rsidRPr="00DC248C">
        <w:rPr>
          <w:rFonts w:asciiTheme="minorHAnsi" w:eastAsia="Calibri" w:hAnsiTheme="minorHAnsi" w:cs="Arial"/>
          <w:sz w:val="20"/>
          <w:szCs w:val="20"/>
          <w:lang w:eastAsia="en-US"/>
        </w:rPr>
        <w:t>Home</w:t>
      </w:r>
      <w:proofErr w:type="spellEnd"/>
      <w:r w:rsidRPr="00DC248C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proofErr w:type="spellStart"/>
      <w:r w:rsidRPr="00DC248C">
        <w:rPr>
          <w:rFonts w:asciiTheme="minorHAnsi" w:eastAsia="Calibri" w:hAnsiTheme="minorHAnsi" w:cs="Arial"/>
          <w:sz w:val="20"/>
          <w:szCs w:val="20"/>
          <w:lang w:eastAsia="en-US"/>
        </w:rPr>
        <w:t>Assistance</w:t>
      </w:r>
      <w:proofErr w:type="spellEnd"/>
      <w:r w:rsidRPr="00ED6D4B">
        <w:rPr>
          <w:rFonts w:asciiTheme="minorHAnsi" w:eastAsia="Calibri" w:hAnsiTheme="minorHAnsi" w:cs="Arial"/>
          <w:sz w:val="20"/>
          <w:szCs w:val="20"/>
          <w:lang w:eastAsia="en-US"/>
        </w:rPr>
        <w:t xml:space="preserve">. Úhrada za pojištění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ve výši</w:t>
      </w:r>
      <w:r w:rsidRPr="00ED6D4B">
        <w:rPr>
          <w:rFonts w:asciiTheme="minorHAnsi" w:eastAsia="Calibri" w:hAnsiTheme="minorHAnsi" w:cs="Arial"/>
          <w:sz w:val="20"/>
          <w:szCs w:val="20"/>
          <w:lang w:eastAsia="en-US"/>
        </w:rPr>
        <w:t xml:space="preserve"> 4,99 % z měsíční splátky úvěru + 49 Kč každý měsíc po dobu splácení úvěru.</w:t>
      </w:r>
    </w:p>
    <w:p w:rsidR="0007609D" w:rsidRPr="00DD5E9C" w:rsidRDefault="0007609D" w:rsidP="0007609D">
      <w:pPr>
        <w:pStyle w:val="Normlnweb"/>
        <w:spacing w:before="0" w:beforeAutospacing="0" w:after="0" w:afterAutospacing="0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DD5E9C">
        <w:rPr>
          <w:rFonts w:asciiTheme="minorHAnsi" w:eastAsia="Calibri" w:hAnsiTheme="minorHAnsi" w:cs="Arial"/>
          <w:i/>
          <w:sz w:val="20"/>
          <w:szCs w:val="20"/>
          <w:lang w:eastAsia="en-US"/>
        </w:rPr>
        <w:t>*</w:t>
      </w:r>
      <w:r w:rsidRPr="00253C8A">
        <w:rPr>
          <w:rFonts w:asciiTheme="minorHAnsi" w:eastAsia="Calibri" w:hAnsiTheme="minorHAnsi" w:cs="Arial"/>
          <w:i/>
          <w:sz w:val="20"/>
          <w:szCs w:val="20"/>
        </w:rPr>
        <w:t xml:space="preserve"> </w:t>
      </w:r>
      <w:r w:rsidRPr="005C571C">
        <w:rPr>
          <w:rFonts w:asciiTheme="minorHAnsi" w:eastAsia="Calibri" w:hAnsiTheme="minorHAnsi" w:cs="Arial"/>
          <w:i/>
          <w:sz w:val="20"/>
          <w:szCs w:val="20"/>
        </w:rPr>
        <w:t>Pojištěný je pojištěn vždy pouze na jedno z těchto rizik; rozsah pojištění se mění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5C571C">
        <w:rPr>
          <w:rFonts w:asciiTheme="minorHAnsi" w:eastAsia="Calibri" w:hAnsiTheme="minorHAnsi" w:cs="Arial"/>
          <w:i/>
          <w:sz w:val="20"/>
          <w:szCs w:val="20"/>
          <w:lang w:eastAsia="en-US"/>
        </w:rPr>
        <w:t>v průběhu trvání pojištění, a to i opakovaně dle aktuálního zaměstnaneckého statutu klienta.</w:t>
      </w:r>
    </w:p>
    <w:p w:rsidR="0007609D" w:rsidRPr="005B091B" w:rsidRDefault="0007609D" w:rsidP="0007609D">
      <w:pPr>
        <w:spacing w:after="0" w:line="300" w:lineRule="atLeast"/>
        <w:rPr>
          <w:rFonts w:eastAsia="Times New Roman"/>
          <w:color w:val="1A171B"/>
          <w:sz w:val="20"/>
          <w:szCs w:val="20"/>
          <w:lang w:eastAsia="cs-CZ"/>
        </w:rPr>
      </w:pPr>
      <w:bookmarkStart w:id="0" w:name="_GoBack"/>
      <w:bookmarkEnd w:id="0"/>
    </w:p>
    <w:p w:rsidR="0007609D" w:rsidRPr="00911DEE" w:rsidRDefault="0007609D" w:rsidP="0007609D">
      <w:pPr>
        <w:rPr>
          <w:sz w:val="20"/>
        </w:rPr>
      </w:pPr>
      <w:r w:rsidRPr="00911DEE">
        <w:rPr>
          <w:sz w:val="20"/>
        </w:rPr>
        <w:t>Poskytovatelem úvěru je banka BNP PARIBAS PERSONAL FINANCE (která v ČR užívá obchodní značku Cetelem). Tento prodejce je zprostředkovatelem úvěru jako vázaný zprostředkovatel a zastupuje na základě smlouvy o spolupráci poskytovatele úvěru.  Banka ani prodejce neposkytuje spotřebiteli „radu“ podle pravidel stanovených v § 85 zákona č. 257/2016 Sb., o spotřebitelském úvěru. Touto reklamou nevzniká právní nárok na poskytnutí úvěru.</w:t>
      </w:r>
    </w:p>
    <w:sectPr w:rsidR="0007609D" w:rsidRPr="00911DEE" w:rsidSect="00911DEE">
      <w:pgSz w:w="11906" w:h="16838"/>
      <w:pgMar w:top="113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07" w:rsidRDefault="00C61807" w:rsidP="00C61807">
      <w:pPr>
        <w:spacing w:after="0" w:line="240" w:lineRule="auto"/>
      </w:pPr>
      <w:r>
        <w:separator/>
      </w:r>
    </w:p>
  </w:endnote>
  <w:endnote w:type="continuationSeparator" w:id="0">
    <w:p w:rsidR="00C61807" w:rsidRDefault="00C61807" w:rsidP="00C6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07" w:rsidRDefault="00C61807" w:rsidP="00C61807">
      <w:pPr>
        <w:spacing w:after="0" w:line="240" w:lineRule="auto"/>
      </w:pPr>
      <w:r>
        <w:separator/>
      </w:r>
    </w:p>
  </w:footnote>
  <w:footnote w:type="continuationSeparator" w:id="0">
    <w:p w:rsidR="00C61807" w:rsidRDefault="00C61807" w:rsidP="00C6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246"/>
    <w:multiLevelType w:val="hybridMultilevel"/>
    <w:tmpl w:val="CA5CA6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632F"/>
    <w:multiLevelType w:val="multilevel"/>
    <w:tmpl w:val="820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B7BD6"/>
    <w:multiLevelType w:val="hybridMultilevel"/>
    <w:tmpl w:val="34E0F444"/>
    <w:lvl w:ilvl="0" w:tplc="B60A1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B5678"/>
    <w:multiLevelType w:val="hybridMultilevel"/>
    <w:tmpl w:val="B3425924"/>
    <w:lvl w:ilvl="0" w:tplc="B60A1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D1569"/>
    <w:multiLevelType w:val="multilevel"/>
    <w:tmpl w:val="820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B5CD2"/>
    <w:multiLevelType w:val="hybridMultilevel"/>
    <w:tmpl w:val="4900EC32"/>
    <w:lvl w:ilvl="0" w:tplc="B60A16F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D515E5"/>
    <w:multiLevelType w:val="hybridMultilevel"/>
    <w:tmpl w:val="A0A6A84C"/>
    <w:lvl w:ilvl="0" w:tplc="8370D4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47A8B"/>
    <w:multiLevelType w:val="multilevel"/>
    <w:tmpl w:val="820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55A84"/>
    <w:multiLevelType w:val="hybridMultilevel"/>
    <w:tmpl w:val="800263C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6A77BB"/>
    <w:multiLevelType w:val="hybridMultilevel"/>
    <w:tmpl w:val="4BEC2EE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3C4D35"/>
    <w:multiLevelType w:val="multilevel"/>
    <w:tmpl w:val="8488BF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F271C"/>
    <w:multiLevelType w:val="hybridMultilevel"/>
    <w:tmpl w:val="6EC27E1C"/>
    <w:lvl w:ilvl="0" w:tplc="8392066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375CE"/>
    <w:multiLevelType w:val="multilevel"/>
    <w:tmpl w:val="78B4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C5223"/>
    <w:multiLevelType w:val="multilevel"/>
    <w:tmpl w:val="809415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C741D"/>
    <w:multiLevelType w:val="multilevel"/>
    <w:tmpl w:val="9B745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86C8D"/>
    <w:multiLevelType w:val="multilevel"/>
    <w:tmpl w:val="3CF859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B0AA6"/>
    <w:multiLevelType w:val="hybridMultilevel"/>
    <w:tmpl w:val="CBEA45BA"/>
    <w:lvl w:ilvl="0" w:tplc="59BCEBE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44AAB"/>
    <w:multiLevelType w:val="multilevel"/>
    <w:tmpl w:val="7F6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30269"/>
    <w:multiLevelType w:val="hybridMultilevel"/>
    <w:tmpl w:val="10EEE696"/>
    <w:lvl w:ilvl="0" w:tplc="B60A1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539CC"/>
    <w:multiLevelType w:val="multilevel"/>
    <w:tmpl w:val="820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319D4"/>
    <w:multiLevelType w:val="multilevel"/>
    <w:tmpl w:val="0BA88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E2766B"/>
    <w:multiLevelType w:val="hybridMultilevel"/>
    <w:tmpl w:val="8B104B02"/>
    <w:lvl w:ilvl="0" w:tplc="8370D4A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"/>
  </w:num>
  <w:num w:numId="14">
    <w:abstractNumId w:val="19"/>
  </w:num>
  <w:num w:numId="15">
    <w:abstractNumId w:val="7"/>
  </w:num>
  <w:num w:numId="16">
    <w:abstractNumId w:val="20"/>
  </w:num>
  <w:num w:numId="17">
    <w:abstractNumId w:val="8"/>
  </w:num>
  <w:num w:numId="18">
    <w:abstractNumId w:val="13"/>
  </w:num>
  <w:num w:numId="19">
    <w:abstractNumId w:val="14"/>
  </w:num>
  <w:num w:numId="20">
    <w:abstractNumId w:val="15"/>
  </w:num>
  <w:num w:numId="21">
    <w:abstractNumId w:val="10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3"/>
    <w:rsid w:val="000053C3"/>
    <w:rsid w:val="000724C2"/>
    <w:rsid w:val="00075C5A"/>
    <w:rsid w:val="0007609D"/>
    <w:rsid w:val="000800E5"/>
    <w:rsid w:val="00081648"/>
    <w:rsid w:val="00084182"/>
    <w:rsid w:val="000E032D"/>
    <w:rsid w:val="000E7DA2"/>
    <w:rsid w:val="000F313F"/>
    <w:rsid w:val="00173FC1"/>
    <w:rsid w:val="001966F9"/>
    <w:rsid w:val="001A2AA5"/>
    <w:rsid w:val="001A2AE1"/>
    <w:rsid w:val="001A30E6"/>
    <w:rsid w:val="001D71BA"/>
    <w:rsid w:val="00226F81"/>
    <w:rsid w:val="00235919"/>
    <w:rsid w:val="00275750"/>
    <w:rsid w:val="002E2D7F"/>
    <w:rsid w:val="00300FCB"/>
    <w:rsid w:val="003177F4"/>
    <w:rsid w:val="003568CA"/>
    <w:rsid w:val="0036195C"/>
    <w:rsid w:val="0037133D"/>
    <w:rsid w:val="00373D23"/>
    <w:rsid w:val="0040494F"/>
    <w:rsid w:val="004A4D57"/>
    <w:rsid w:val="004B5CED"/>
    <w:rsid w:val="00541330"/>
    <w:rsid w:val="00572E43"/>
    <w:rsid w:val="00582E63"/>
    <w:rsid w:val="00595E7E"/>
    <w:rsid w:val="005B07BB"/>
    <w:rsid w:val="005B091B"/>
    <w:rsid w:val="00652C10"/>
    <w:rsid w:val="00653CCC"/>
    <w:rsid w:val="006C7299"/>
    <w:rsid w:val="00747853"/>
    <w:rsid w:val="007738AB"/>
    <w:rsid w:val="00875EA2"/>
    <w:rsid w:val="008F58FE"/>
    <w:rsid w:val="00911DEE"/>
    <w:rsid w:val="00932D7B"/>
    <w:rsid w:val="00943913"/>
    <w:rsid w:val="009E06A7"/>
    <w:rsid w:val="00A80AAD"/>
    <w:rsid w:val="00AA31FB"/>
    <w:rsid w:val="00AE7967"/>
    <w:rsid w:val="00B73D9F"/>
    <w:rsid w:val="00B858D5"/>
    <w:rsid w:val="00C312C5"/>
    <w:rsid w:val="00C37CCE"/>
    <w:rsid w:val="00C47FC4"/>
    <w:rsid w:val="00C606F7"/>
    <w:rsid w:val="00C61807"/>
    <w:rsid w:val="00C838C0"/>
    <w:rsid w:val="00C9195E"/>
    <w:rsid w:val="00CA3FFE"/>
    <w:rsid w:val="00CA5C3C"/>
    <w:rsid w:val="00CB2DE6"/>
    <w:rsid w:val="00DD5E9C"/>
    <w:rsid w:val="00DE40E2"/>
    <w:rsid w:val="00DE669C"/>
    <w:rsid w:val="00E51046"/>
    <w:rsid w:val="00ED6D4B"/>
    <w:rsid w:val="00EE15B8"/>
    <w:rsid w:val="00F963E1"/>
    <w:rsid w:val="00FC0797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E6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2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82E6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semiHidden/>
    <w:unhideWhenUsed/>
    <w:rsid w:val="00582E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053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750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91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913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80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8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E6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2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82E6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semiHidden/>
    <w:unhideWhenUsed/>
    <w:rsid w:val="00582E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053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750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91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913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80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8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3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503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elem.cz/na-splatky/pojisteni-k-nakupu-na-splatk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CETELEM ČR a.s.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 Tereza</dc:creator>
  <cp:lastModifiedBy>Slámová Alena</cp:lastModifiedBy>
  <cp:revision>4</cp:revision>
  <dcterms:created xsi:type="dcterms:W3CDTF">2017-03-23T08:56:00Z</dcterms:created>
  <dcterms:modified xsi:type="dcterms:W3CDTF">2017-03-23T09:11:00Z</dcterms:modified>
</cp:coreProperties>
</file>